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996FAB" w14:textId="1C30E61C" w:rsidR="002A0FAC" w:rsidRPr="00234901" w:rsidRDefault="002A0FAC" w:rsidP="002A0FAC">
      <w:pPr>
        <w:tabs>
          <w:tab w:val="right" w:pos="9639"/>
        </w:tabs>
        <w:rPr>
          <w:b/>
          <w:bCs/>
          <w:sz w:val="24"/>
          <w:szCs w:val="24"/>
          <w:lang w:eastAsia="zh-CN"/>
        </w:rPr>
      </w:pPr>
      <w:r w:rsidRPr="002A0FAC">
        <w:rPr>
          <w:rFonts w:ascii="Arial" w:hAnsi="Arial"/>
          <w:b/>
          <w:bCs/>
          <w:sz w:val="24"/>
          <w:szCs w:val="24"/>
          <w:lang w:eastAsia="zh-CN"/>
        </w:rPr>
        <w:t>3GPP TSG-SA3 Meeting #117</w:t>
      </w:r>
      <w:r w:rsidRPr="00234901">
        <w:rPr>
          <w:b/>
          <w:bCs/>
          <w:sz w:val="24"/>
          <w:szCs w:val="24"/>
          <w:lang w:eastAsia="zh-CN"/>
        </w:rPr>
        <w:tab/>
      </w:r>
      <w:r w:rsidRPr="002A0FAC">
        <w:rPr>
          <w:rFonts w:ascii="Arial" w:hAnsi="Arial"/>
          <w:b/>
          <w:bCs/>
          <w:sz w:val="24"/>
          <w:szCs w:val="24"/>
          <w:lang w:eastAsia="zh-CN"/>
        </w:rPr>
        <w:t>S3-2427</w:t>
      </w:r>
      <w:r>
        <w:rPr>
          <w:rFonts w:ascii="Arial" w:hAnsi="Arial"/>
          <w:b/>
          <w:bCs/>
          <w:sz w:val="24"/>
          <w:szCs w:val="24"/>
          <w:lang w:eastAsia="zh-CN"/>
        </w:rPr>
        <w:t>15</w:t>
      </w:r>
    </w:p>
    <w:p w14:paraId="0A5DBA62" w14:textId="77777777" w:rsidR="002A0FAC" w:rsidRPr="002A0FAC" w:rsidRDefault="002A0FAC" w:rsidP="002A0FAC">
      <w:pPr>
        <w:pStyle w:val="Header"/>
        <w:rPr>
          <w:b w:val="0"/>
          <w:bCs/>
          <w:sz w:val="24"/>
        </w:rPr>
      </w:pPr>
      <w:r w:rsidRPr="00234901">
        <w:rPr>
          <w:bCs/>
          <w:sz w:val="24"/>
          <w:szCs w:val="24"/>
          <w:lang w:eastAsia="zh-CN"/>
        </w:rPr>
        <w:t>Maastricht, Netherlands  19 - 23 August 2024</w:t>
      </w:r>
    </w:p>
    <w:p w14:paraId="48C3EB1D" w14:textId="77777777" w:rsidR="002A0FAC" w:rsidRPr="002A0FAC" w:rsidRDefault="002A0FAC" w:rsidP="002A0FAC">
      <w:pPr>
        <w:keepNext/>
        <w:pBdr>
          <w:bottom w:val="single" w:sz="4" w:space="1" w:color="auto"/>
        </w:pBdr>
        <w:tabs>
          <w:tab w:val="right" w:pos="9639"/>
        </w:tabs>
        <w:outlineLvl w:val="0"/>
        <w:rPr>
          <w:rFonts w:ascii="Arial" w:hAnsi="Arial" w:cs="Arial"/>
          <w:b/>
          <w:sz w:val="24"/>
        </w:rPr>
      </w:pPr>
    </w:p>
    <w:p w14:paraId="1F1F8324" w14:textId="0EA56B3B" w:rsidR="002A0FAC" w:rsidRPr="002A0FAC" w:rsidRDefault="002A0FAC" w:rsidP="002A0FAC">
      <w:pPr>
        <w:keepNext/>
        <w:tabs>
          <w:tab w:val="left" w:pos="2127"/>
        </w:tabs>
        <w:ind w:left="2126" w:hanging="2126"/>
        <w:outlineLvl w:val="0"/>
        <w:rPr>
          <w:rFonts w:ascii="Arial" w:hAnsi="Arial"/>
          <w:b/>
        </w:rPr>
      </w:pPr>
      <w:r w:rsidRPr="002A0FAC">
        <w:rPr>
          <w:rFonts w:ascii="Arial" w:hAnsi="Arial"/>
          <w:b/>
        </w:rPr>
        <w:t>Source:</w:t>
      </w:r>
      <w:r w:rsidRPr="002A0FAC">
        <w:rPr>
          <w:rFonts w:ascii="Arial" w:hAnsi="Arial"/>
          <w:b/>
        </w:rPr>
        <w:tab/>
      </w:r>
      <w:r>
        <w:rPr>
          <w:rFonts w:ascii="Arial" w:hAnsi="Arial"/>
          <w:b/>
        </w:rPr>
        <w:t>IETF</w:t>
      </w:r>
    </w:p>
    <w:p w14:paraId="16F6BA1F" w14:textId="0F988D60" w:rsidR="002A0FAC" w:rsidRDefault="002A0FAC" w:rsidP="002A0FAC">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sidRPr="009A6522">
        <w:rPr>
          <w:bCs/>
          <w:sz w:val="24"/>
          <w:szCs w:val="24"/>
        </w:rPr>
        <w:t xml:space="preserve">LS on </w:t>
      </w:r>
      <w:r>
        <w:rPr>
          <w:bCs/>
          <w:sz w:val="24"/>
          <w:szCs w:val="24"/>
        </w:rPr>
        <w:t>"</w:t>
      </w:r>
      <w:r w:rsidRPr="009A6522">
        <w:rPr>
          <w:bCs/>
          <w:sz w:val="24"/>
          <w:szCs w:val="24"/>
        </w:rPr>
        <w:t>A Realization of Network Slices for 5G Networks Using Current IP/MPLS Technologies</w:t>
      </w:r>
      <w:r>
        <w:rPr>
          <w:bCs/>
          <w:sz w:val="24"/>
          <w:szCs w:val="24"/>
        </w:rPr>
        <w:t>"</w:t>
      </w:r>
    </w:p>
    <w:p w14:paraId="124EFA07" w14:textId="77777777" w:rsidR="002A0FAC" w:rsidRDefault="002A0FAC" w:rsidP="002A0FAC">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430DA48E" w14:textId="7ADA8BF2" w:rsidR="000A41DE" w:rsidRDefault="002A0FAC" w:rsidP="002A0FAC">
      <w:pPr>
        <w:spacing w:after="60"/>
        <w:ind w:left="1985" w:hanging="1985"/>
        <w:rPr>
          <w:b/>
        </w:rPr>
      </w:pPr>
      <w:r w:rsidRPr="002A0FAC">
        <w:rPr>
          <w:rFonts w:ascii="Arial" w:hAnsi="Arial"/>
          <w:b/>
          <w:lang w:eastAsia="zh-CN"/>
        </w:rPr>
        <w:t>Agenda Item: 3</w:t>
      </w:r>
    </w:p>
    <w:p w14:paraId="0A5CF6D3" w14:textId="77777777" w:rsidR="002A0FAC" w:rsidRDefault="002A0FAC" w:rsidP="002A0FAC">
      <w:pPr>
        <w:spacing w:after="60"/>
        <w:ind w:left="1985" w:hanging="1985"/>
        <w:rPr>
          <w:rFonts w:ascii="Arial" w:hAnsi="Arial" w:cs="Arial"/>
          <w:b/>
          <w:sz w:val="22"/>
          <w:szCs w:val="22"/>
        </w:rPr>
      </w:pPr>
    </w:p>
    <w:p w14:paraId="11809BB2" w14:textId="7FA3BA57" w:rsidR="00B97703" w:rsidRPr="008F191B" w:rsidRDefault="004E3939" w:rsidP="00A756F8">
      <w:pPr>
        <w:spacing w:after="60"/>
        <w:ind w:left="1985" w:hanging="1985"/>
        <w:rPr>
          <w:bCs/>
          <w:sz w:val="24"/>
          <w:szCs w:val="24"/>
        </w:rPr>
      </w:pPr>
      <w:r w:rsidRPr="008F191B">
        <w:rPr>
          <w:bCs/>
          <w:sz w:val="24"/>
          <w:szCs w:val="24"/>
        </w:rPr>
        <w:t>Title:</w:t>
      </w:r>
      <w:r w:rsidRPr="008F191B">
        <w:rPr>
          <w:bCs/>
          <w:sz w:val="24"/>
          <w:szCs w:val="24"/>
        </w:rPr>
        <w:tab/>
      </w:r>
      <w:r w:rsidR="009A6522" w:rsidRPr="009A6522">
        <w:rPr>
          <w:bCs/>
          <w:sz w:val="24"/>
          <w:szCs w:val="24"/>
        </w:rPr>
        <w:t xml:space="preserve">LS on </w:t>
      </w:r>
      <w:r w:rsidR="00876497">
        <w:rPr>
          <w:bCs/>
          <w:sz w:val="24"/>
          <w:szCs w:val="24"/>
        </w:rPr>
        <w:t>"</w:t>
      </w:r>
      <w:r w:rsidR="009A6522" w:rsidRPr="009A6522">
        <w:rPr>
          <w:bCs/>
          <w:sz w:val="24"/>
          <w:szCs w:val="24"/>
        </w:rPr>
        <w:t>A Realization of Network Slices for 5G Networks Using Current IP/MPLS Technologies</w:t>
      </w:r>
      <w:r w:rsidR="00876497">
        <w:rPr>
          <w:bCs/>
          <w:sz w:val="24"/>
          <w:szCs w:val="24"/>
        </w:rPr>
        <w:t>"</w:t>
      </w:r>
    </w:p>
    <w:p w14:paraId="0DE1AA1F" w14:textId="67875B30" w:rsidR="00B97703" w:rsidRPr="008F191B" w:rsidRDefault="004E3939" w:rsidP="004E3939">
      <w:pPr>
        <w:spacing w:after="60"/>
        <w:ind w:left="1985" w:hanging="1985"/>
        <w:rPr>
          <w:bCs/>
          <w:sz w:val="24"/>
          <w:szCs w:val="24"/>
        </w:rPr>
      </w:pPr>
      <w:r w:rsidRPr="008F191B">
        <w:rPr>
          <w:bCs/>
          <w:sz w:val="24"/>
          <w:szCs w:val="24"/>
        </w:rPr>
        <w:t>Source:</w:t>
      </w:r>
      <w:r w:rsidRPr="008F191B">
        <w:rPr>
          <w:bCs/>
          <w:sz w:val="24"/>
          <w:szCs w:val="24"/>
        </w:rPr>
        <w:tab/>
      </w:r>
      <w:r w:rsidR="00A756F8" w:rsidRPr="008F191B">
        <w:rPr>
          <w:bCs/>
          <w:sz w:val="24"/>
          <w:szCs w:val="24"/>
        </w:rPr>
        <w:t>IETF Traffic Engineering Architecture and Signaling Working Group (teas)</w:t>
      </w:r>
    </w:p>
    <w:p w14:paraId="2548326B" w14:textId="2143D617" w:rsidR="00B97703" w:rsidRPr="002A0FAC" w:rsidRDefault="00B97703">
      <w:pPr>
        <w:spacing w:after="60"/>
        <w:ind w:left="1985" w:hanging="1985"/>
        <w:rPr>
          <w:bCs/>
          <w:sz w:val="24"/>
          <w:szCs w:val="24"/>
          <w:lang w:val="fr-FR"/>
        </w:rPr>
      </w:pPr>
      <w:r w:rsidRPr="002A0FAC">
        <w:rPr>
          <w:bCs/>
          <w:sz w:val="24"/>
          <w:szCs w:val="24"/>
          <w:lang w:val="fr-FR"/>
        </w:rPr>
        <w:t>To:</w:t>
      </w:r>
      <w:r w:rsidRPr="002A0FAC">
        <w:rPr>
          <w:bCs/>
          <w:sz w:val="24"/>
          <w:szCs w:val="24"/>
          <w:lang w:val="fr-FR"/>
        </w:rPr>
        <w:tab/>
      </w:r>
      <w:r w:rsidR="00A756F8" w:rsidRPr="002A0FAC">
        <w:rPr>
          <w:bCs/>
          <w:sz w:val="24"/>
          <w:szCs w:val="24"/>
          <w:lang w:val="fr-FR"/>
        </w:rPr>
        <w:t xml:space="preserve">3GPP </w:t>
      </w:r>
      <w:r w:rsidR="00451887" w:rsidRPr="002A0FAC">
        <w:rPr>
          <w:bCs/>
          <w:sz w:val="24"/>
          <w:szCs w:val="24"/>
          <w:lang w:val="fr-FR"/>
        </w:rPr>
        <w:t xml:space="preserve">SA2, 3GPP SA3, 3GPP </w:t>
      </w:r>
      <w:r w:rsidR="00A756F8" w:rsidRPr="002A0FAC">
        <w:rPr>
          <w:bCs/>
          <w:sz w:val="24"/>
          <w:szCs w:val="24"/>
          <w:lang w:val="fr-FR"/>
        </w:rPr>
        <w:t>SA5, 3GPP RAN3</w:t>
      </w:r>
    </w:p>
    <w:p w14:paraId="7921AE66" w14:textId="0C045DAF" w:rsidR="0034344E" w:rsidRPr="008F191B" w:rsidRDefault="0034344E" w:rsidP="0034344E">
      <w:pPr>
        <w:spacing w:after="60"/>
        <w:ind w:left="1985" w:hanging="1985"/>
        <w:rPr>
          <w:bCs/>
          <w:sz w:val="24"/>
          <w:szCs w:val="24"/>
        </w:rPr>
      </w:pPr>
      <w:r w:rsidRPr="008F191B">
        <w:rPr>
          <w:bCs/>
          <w:sz w:val="24"/>
          <w:szCs w:val="24"/>
        </w:rPr>
        <w:t>To Contacts:</w:t>
      </w:r>
      <w:r w:rsidRPr="008F191B">
        <w:rPr>
          <w:bCs/>
          <w:sz w:val="24"/>
          <w:szCs w:val="24"/>
        </w:rPr>
        <w:tab/>
      </w:r>
      <w:hyperlink r:id="rId7" w:history="1">
        <w:r w:rsidRPr="008F191B">
          <w:rPr>
            <w:rStyle w:val="Hyperlink"/>
            <w:bCs/>
            <w:sz w:val="24"/>
            <w:szCs w:val="24"/>
          </w:rPr>
          <w:t>3GPPLiaison@etsi.org</w:t>
        </w:r>
      </w:hyperlink>
      <w:r w:rsidR="00451887" w:rsidRPr="008F191B">
        <w:rPr>
          <w:bCs/>
          <w:sz w:val="24"/>
          <w:szCs w:val="24"/>
        </w:rPr>
        <w:t>,</w:t>
      </w:r>
      <w:r w:rsidR="00165AEF" w:rsidRPr="008F191B">
        <w:rPr>
          <w:bCs/>
          <w:sz w:val="24"/>
          <w:szCs w:val="24"/>
        </w:rPr>
        <w:t xml:space="preserve"> Peter Schmitt </w:t>
      </w:r>
      <w:hyperlink r:id="rId8" w:history="1">
        <w:r w:rsidR="00165AEF" w:rsidRPr="008F191B">
          <w:rPr>
            <w:rStyle w:val="Hyperlink"/>
            <w:bCs/>
            <w:sz w:val="24"/>
            <w:szCs w:val="24"/>
          </w:rPr>
          <w:t>Peter.Schmitt@huawei.com</w:t>
        </w:r>
      </w:hyperlink>
      <w:r w:rsidR="00165AEF" w:rsidRPr="008F191B">
        <w:rPr>
          <w:bCs/>
          <w:sz w:val="24"/>
          <w:szCs w:val="24"/>
        </w:rPr>
        <w:t xml:space="preserve"> </w:t>
      </w:r>
    </w:p>
    <w:p w14:paraId="1A1CC9B8" w14:textId="24BAB184" w:rsidR="00B97703" w:rsidRPr="008F191B" w:rsidRDefault="00B97703" w:rsidP="0034344E">
      <w:pPr>
        <w:spacing w:after="60"/>
        <w:ind w:left="1985" w:hanging="1985"/>
        <w:rPr>
          <w:bCs/>
          <w:sz w:val="24"/>
          <w:szCs w:val="24"/>
        </w:rPr>
      </w:pPr>
      <w:bookmarkStart w:id="0" w:name="OLE_LINK45"/>
      <w:bookmarkStart w:id="1" w:name="OLE_LINK46"/>
      <w:r w:rsidRPr="008F191B">
        <w:rPr>
          <w:bCs/>
          <w:sz w:val="24"/>
          <w:szCs w:val="24"/>
        </w:rPr>
        <w:t>Cc:</w:t>
      </w:r>
      <w:r w:rsidRPr="008F191B">
        <w:rPr>
          <w:bCs/>
          <w:sz w:val="24"/>
          <w:szCs w:val="24"/>
        </w:rPr>
        <w:tab/>
      </w:r>
      <w:bookmarkEnd w:id="0"/>
      <w:bookmarkEnd w:id="1"/>
      <w:r w:rsidR="009A6522" w:rsidRPr="008F191B">
        <w:rPr>
          <w:bCs/>
          <w:sz w:val="24"/>
          <w:szCs w:val="24"/>
        </w:rPr>
        <w:t xml:space="preserve">Charles Eckel </w:t>
      </w:r>
      <w:hyperlink r:id="rId9" w:history="1">
        <w:r w:rsidR="009A6522" w:rsidRPr="008F191B">
          <w:rPr>
            <w:rStyle w:val="Hyperlink"/>
            <w:bCs/>
            <w:sz w:val="24"/>
            <w:szCs w:val="24"/>
          </w:rPr>
          <w:t>eckelcu@cisco.com</w:t>
        </w:r>
      </w:hyperlink>
    </w:p>
    <w:p w14:paraId="5C701869" w14:textId="0E2948DF" w:rsidR="00B97703" w:rsidRPr="008F191B" w:rsidRDefault="00B97703" w:rsidP="00165AEF">
      <w:pPr>
        <w:spacing w:after="60"/>
        <w:ind w:left="1985" w:hanging="1985"/>
        <w:rPr>
          <w:bCs/>
          <w:sz w:val="24"/>
          <w:szCs w:val="24"/>
        </w:rPr>
      </w:pPr>
      <w:r w:rsidRPr="008F191B">
        <w:rPr>
          <w:bCs/>
          <w:sz w:val="24"/>
          <w:szCs w:val="24"/>
        </w:rPr>
        <w:t>Contact person:</w:t>
      </w:r>
      <w:r w:rsidRPr="008F191B">
        <w:rPr>
          <w:bCs/>
          <w:sz w:val="24"/>
          <w:szCs w:val="24"/>
        </w:rPr>
        <w:tab/>
      </w:r>
      <w:r w:rsidR="00CA4924" w:rsidRPr="008F191B">
        <w:rPr>
          <w:bCs/>
          <w:sz w:val="24"/>
          <w:szCs w:val="24"/>
        </w:rPr>
        <w:t xml:space="preserve">TEAS WG Chairs </w:t>
      </w:r>
      <w:hyperlink r:id="rId10" w:history="1">
        <w:r w:rsidR="00165AEF" w:rsidRPr="008F191B">
          <w:rPr>
            <w:rStyle w:val="Hyperlink"/>
            <w:bCs/>
            <w:sz w:val="24"/>
            <w:szCs w:val="24"/>
          </w:rPr>
          <w:t>teas-chairs@ietf.org</w:t>
        </w:r>
      </w:hyperlink>
      <w:r w:rsidR="001A7991" w:rsidRPr="008F191B">
        <w:rPr>
          <w:rStyle w:val="Hyperlink"/>
          <w:bCs/>
          <w:sz w:val="24"/>
          <w:szCs w:val="24"/>
        </w:rPr>
        <w:t>,</w:t>
      </w:r>
      <w:r w:rsidR="00DC0138">
        <w:rPr>
          <w:bCs/>
          <w:sz w:val="24"/>
          <w:szCs w:val="24"/>
        </w:rPr>
        <w:t xml:space="preserve"> TEAS ADs </w:t>
      </w:r>
      <w:hyperlink r:id="rId11" w:history="1">
        <w:r w:rsidR="00DC0138" w:rsidRPr="00DC0138">
          <w:rPr>
            <w:rStyle w:val="Hyperlink"/>
            <w:bCs/>
            <w:sz w:val="24"/>
            <w:szCs w:val="24"/>
          </w:rPr>
          <w:t>teas-ads@ietf.org</w:t>
        </w:r>
      </w:hyperlink>
      <w:r w:rsidR="00DC0138">
        <w:rPr>
          <w:bCs/>
          <w:sz w:val="24"/>
          <w:szCs w:val="24"/>
        </w:rPr>
        <w:t>,</w:t>
      </w:r>
      <w:r w:rsidR="00165AEF" w:rsidRPr="008F191B">
        <w:rPr>
          <w:bCs/>
          <w:sz w:val="24"/>
          <w:szCs w:val="24"/>
        </w:rPr>
        <w:t xml:space="preserve"> </w:t>
      </w:r>
    </w:p>
    <w:p w14:paraId="53656583" w14:textId="3308C49C" w:rsidR="00B97703" w:rsidRPr="008F191B" w:rsidRDefault="00383545">
      <w:pPr>
        <w:spacing w:after="60"/>
        <w:ind w:left="1985" w:hanging="1985"/>
        <w:rPr>
          <w:bCs/>
          <w:sz w:val="24"/>
          <w:szCs w:val="24"/>
        </w:rPr>
      </w:pPr>
      <w:r w:rsidRPr="008F191B">
        <w:rPr>
          <w:bCs/>
          <w:sz w:val="24"/>
          <w:szCs w:val="24"/>
        </w:rPr>
        <w:t>Send any reply LS to:</w:t>
      </w:r>
      <w:r w:rsidRPr="008F191B">
        <w:rPr>
          <w:bCs/>
          <w:sz w:val="24"/>
          <w:szCs w:val="24"/>
        </w:rPr>
        <w:tab/>
      </w:r>
      <w:hyperlink r:id="rId12" w:history="1">
        <w:r w:rsidR="0034344E" w:rsidRPr="008F191B">
          <w:rPr>
            <w:rStyle w:val="Hyperlink"/>
            <w:bCs/>
            <w:sz w:val="24"/>
            <w:szCs w:val="24"/>
          </w:rPr>
          <w:t>statements@ietf.org</w:t>
        </w:r>
      </w:hyperlink>
      <w:r w:rsidR="0034344E" w:rsidRPr="008F191B">
        <w:rPr>
          <w:bCs/>
          <w:sz w:val="24"/>
          <w:szCs w:val="24"/>
        </w:rPr>
        <w:t xml:space="preserve"> </w:t>
      </w:r>
    </w:p>
    <w:p w14:paraId="3E630144" w14:textId="4696F3FF" w:rsidR="00B97703" w:rsidRDefault="0034344E" w:rsidP="0034344E">
      <w:pPr>
        <w:spacing w:after="60"/>
        <w:ind w:left="1985" w:hanging="1985"/>
        <w:rPr>
          <w:bCs/>
          <w:sz w:val="24"/>
          <w:szCs w:val="24"/>
        </w:rPr>
      </w:pPr>
      <w:r w:rsidRPr="008F191B">
        <w:rPr>
          <w:bCs/>
          <w:sz w:val="24"/>
          <w:szCs w:val="24"/>
        </w:rPr>
        <w:t>Purpose:</w:t>
      </w:r>
      <w:r w:rsidRPr="008F191B">
        <w:rPr>
          <w:bCs/>
          <w:sz w:val="24"/>
          <w:szCs w:val="24"/>
        </w:rPr>
        <w:tab/>
        <w:t xml:space="preserve">For </w:t>
      </w:r>
      <w:r w:rsidR="009A6522">
        <w:rPr>
          <w:bCs/>
          <w:sz w:val="24"/>
          <w:szCs w:val="24"/>
        </w:rPr>
        <w:t>action</w:t>
      </w:r>
    </w:p>
    <w:p w14:paraId="02A7730D" w14:textId="16FF13DF" w:rsidR="009A6522" w:rsidRPr="008F191B" w:rsidRDefault="009A6522" w:rsidP="0034344E">
      <w:pPr>
        <w:spacing w:after="60"/>
        <w:ind w:left="1985" w:hanging="1985"/>
        <w:rPr>
          <w:bCs/>
          <w:sz w:val="24"/>
          <w:szCs w:val="24"/>
        </w:rPr>
      </w:pPr>
      <w:r>
        <w:rPr>
          <w:bCs/>
          <w:sz w:val="24"/>
          <w:szCs w:val="24"/>
        </w:rPr>
        <w:t>Deadline:</w:t>
      </w:r>
      <w:r>
        <w:rPr>
          <w:bCs/>
          <w:sz w:val="24"/>
          <w:szCs w:val="24"/>
        </w:rPr>
        <w:tab/>
        <w:t>2024-08-30</w:t>
      </w:r>
    </w:p>
    <w:p w14:paraId="2BE0F119" w14:textId="77777777" w:rsidR="00EE21C5" w:rsidRPr="008F191B" w:rsidRDefault="00EE21C5" w:rsidP="0034344E">
      <w:pPr>
        <w:spacing w:after="60"/>
        <w:ind w:left="1985" w:hanging="1985"/>
        <w:rPr>
          <w:b/>
          <w:sz w:val="24"/>
          <w:szCs w:val="24"/>
        </w:rPr>
      </w:pPr>
    </w:p>
    <w:p w14:paraId="542C6CE7" w14:textId="77777777" w:rsidR="00165AEF" w:rsidRPr="008F191B" w:rsidRDefault="00165AEF" w:rsidP="0034344E">
      <w:pPr>
        <w:spacing w:after="60"/>
        <w:ind w:left="1985" w:hanging="1985"/>
        <w:rPr>
          <w:b/>
          <w:sz w:val="24"/>
          <w:szCs w:val="24"/>
        </w:rPr>
      </w:pPr>
    </w:p>
    <w:p w14:paraId="6836B232" w14:textId="77777777" w:rsidR="009A6522" w:rsidRDefault="009A6522" w:rsidP="009A6522">
      <w:pPr>
        <w:spacing w:after="60"/>
        <w:rPr>
          <w:bCs/>
          <w:sz w:val="24"/>
          <w:szCs w:val="24"/>
          <w:lang w:val="en-US"/>
        </w:rPr>
      </w:pPr>
      <w:r w:rsidRPr="009A6522">
        <w:rPr>
          <w:bCs/>
          <w:sz w:val="24"/>
          <w:szCs w:val="24"/>
          <w:lang w:val="en-US"/>
        </w:rPr>
        <w:t>1. Description</w:t>
      </w:r>
    </w:p>
    <w:p w14:paraId="5DAC06AA" w14:textId="2FA1AB55" w:rsidR="009A6522" w:rsidRPr="009A6522" w:rsidRDefault="009A6522" w:rsidP="009A6522">
      <w:pPr>
        <w:spacing w:after="60"/>
        <w:rPr>
          <w:bCs/>
          <w:sz w:val="24"/>
          <w:szCs w:val="24"/>
          <w:lang w:val="en-US"/>
        </w:rPr>
      </w:pPr>
      <w:r w:rsidRPr="009A6522">
        <w:rPr>
          <w:bCs/>
          <w:sz w:val="24"/>
          <w:szCs w:val="24"/>
          <w:lang w:val="en-US"/>
        </w:rPr>
        <w:t> </w:t>
      </w:r>
    </w:p>
    <w:p w14:paraId="2B88A244" w14:textId="77777777" w:rsidR="009A6522" w:rsidRPr="009A6522" w:rsidRDefault="009A6522" w:rsidP="009A6522">
      <w:pPr>
        <w:spacing w:after="60"/>
        <w:rPr>
          <w:bCs/>
          <w:sz w:val="24"/>
          <w:szCs w:val="24"/>
          <w:lang w:val="en-US"/>
        </w:rPr>
      </w:pPr>
      <w:r w:rsidRPr="009A6522">
        <w:rPr>
          <w:bCs/>
          <w:sz w:val="24"/>
          <w:szCs w:val="24"/>
          <w:lang w:val="en-US"/>
        </w:rPr>
        <w:t>As a follow up to the liaison statement [1] that was posted on 2023-10-09, the IETF TEAS WG [2] would like to inform 3GPP about the progress of “A Realization of IETF Network Slices for 5G Networks Using Current IP/MPLS Technologies” [3], an informational document that has completed Working Group Last Call. This document describes a Network Slice realization model for IP/MPLS networks with a focus on the Transport Network fulfilling 5G slicing connectivity service objectives.  The realization model reuses many building blocks currently commonly used in service provider networks.</w:t>
      </w:r>
    </w:p>
    <w:p w14:paraId="33C5E3DE" w14:textId="77777777" w:rsidR="009A6522" w:rsidRPr="009A6522" w:rsidRDefault="009A6522" w:rsidP="009A6522">
      <w:pPr>
        <w:spacing w:after="60"/>
        <w:rPr>
          <w:bCs/>
          <w:sz w:val="24"/>
          <w:szCs w:val="24"/>
          <w:lang w:val="en-US"/>
        </w:rPr>
      </w:pPr>
      <w:r w:rsidRPr="009A6522">
        <w:rPr>
          <w:bCs/>
          <w:sz w:val="24"/>
          <w:szCs w:val="24"/>
          <w:lang w:val="en-US"/>
        </w:rPr>
        <w:t> </w:t>
      </w:r>
    </w:p>
    <w:p w14:paraId="49C39B55" w14:textId="15F0FC55" w:rsidR="009A6522" w:rsidRPr="009A6522" w:rsidRDefault="009A6522" w:rsidP="009A6522">
      <w:pPr>
        <w:spacing w:after="60"/>
        <w:rPr>
          <w:bCs/>
          <w:sz w:val="24"/>
          <w:szCs w:val="24"/>
          <w:lang w:val="en-US"/>
        </w:rPr>
      </w:pPr>
      <w:r w:rsidRPr="009A6522">
        <w:rPr>
          <w:bCs/>
          <w:sz w:val="24"/>
          <w:szCs w:val="24"/>
          <w:lang w:val="en-US"/>
        </w:rPr>
        <w:t>In addition to stating that the reader should refer to "TS 23.501: System architecture for the 5G System (5GS)" [4] for a definitive description of 3GPP network architectures, the document also includes an Appendix [5] that provides a brief 5G overview for the reader’s convenience.</w:t>
      </w:r>
    </w:p>
    <w:p w14:paraId="702AE3FE" w14:textId="77777777" w:rsidR="009A6522" w:rsidRPr="009A6522" w:rsidRDefault="009A6522" w:rsidP="009A6522">
      <w:pPr>
        <w:spacing w:after="60"/>
        <w:rPr>
          <w:bCs/>
          <w:sz w:val="24"/>
          <w:szCs w:val="24"/>
          <w:lang w:val="en-US"/>
        </w:rPr>
      </w:pPr>
      <w:r w:rsidRPr="009A6522">
        <w:rPr>
          <w:bCs/>
          <w:sz w:val="24"/>
          <w:szCs w:val="24"/>
          <w:lang w:val="en-US"/>
        </w:rPr>
        <w:t> </w:t>
      </w:r>
    </w:p>
    <w:p w14:paraId="27103EEF" w14:textId="155F0B99" w:rsidR="009A6522" w:rsidRPr="009A6522" w:rsidRDefault="009A6522" w:rsidP="009A6522">
      <w:pPr>
        <w:spacing w:after="60"/>
        <w:rPr>
          <w:bCs/>
          <w:sz w:val="24"/>
          <w:szCs w:val="24"/>
          <w:lang w:val="en-US"/>
        </w:rPr>
      </w:pPr>
      <w:r w:rsidRPr="009A6522">
        <w:rPr>
          <w:bCs/>
          <w:sz w:val="24"/>
          <w:szCs w:val="24"/>
          <w:lang w:val="en-US"/>
        </w:rPr>
        <w:t>2. Actions</w:t>
      </w:r>
      <w:r w:rsidRPr="009A6522">
        <w:rPr>
          <w:bCs/>
          <w:sz w:val="24"/>
          <w:szCs w:val="24"/>
          <w:lang w:val="en-US"/>
        </w:rPr>
        <w:br/>
        <w:t> </w:t>
      </w:r>
    </w:p>
    <w:p w14:paraId="354B2367" w14:textId="1E752AA1" w:rsidR="009A6522" w:rsidRPr="009A6522" w:rsidRDefault="009A6522" w:rsidP="009A6522">
      <w:pPr>
        <w:spacing w:after="60"/>
        <w:rPr>
          <w:bCs/>
          <w:sz w:val="24"/>
          <w:szCs w:val="24"/>
          <w:lang w:val="en-US"/>
        </w:rPr>
      </w:pPr>
      <w:r w:rsidRPr="009A6522">
        <w:rPr>
          <w:bCs/>
          <w:sz w:val="24"/>
          <w:szCs w:val="24"/>
          <w:lang w:val="en-US"/>
        </w:rPr>
        <w:t xml:space="preserve">The TEAS WG would like to request 3GPP to review the document and provide confirmation that the brief 5G overview included in the Appendix is accurate. The TEAS WG would like to request that feedback on this is provided in an LS </w:t>
      </w:r>
      <w:r>
        <w:rPr>
          <w:bCs/>
          <w:sz w:val="24"/>
          <w:szCs w:val="24"/>
          <w:lang w:val="en-US"/>
        </w:rPr>
        <w:t>by the deadline</w:t>
      </w:r>
      <w:r w:rsidRPr="009A6522">
        <w:rPr>
          <w:bCs/>
          <w:sz w:val="24"/>
          <w:szCs w:val="24"/>
          <w:lang w:val="en-US"/>
        </w:rPr>
        <w:t>. The TEAS WG also encourages the use of the TEAS WG mailing list [6] for individuals to send comments, raise concerns and seek clarification on the document.</w:t>
      </w:r>
    </w:p>
    <w:p w14:paraId="0A7AA6BA" w14:textId="7A4CA17A" w:rsidR="00EE21C5" w:rsidRPr="008F191B" w:rsidRDefault="00EE21C5" w:rsidP="009B1A38">
      <w:pPr>
        <w:spacing w:after="60"/>
        <w:rPr>
          <w:bCs/>
          <w:sz w:val="24"/>
          <w:szCs w:val="24"/>
          <w:lang w:val="en-US"/>
        </w:rPr>
      </w:pPr>
    </w:p>
    <w:p w14:paraId="1DC6658E" w14:textId="539427A6" w:rsidR="00EE21C5" w:rsidRPr="008F191B" w:rsidRDefault="009A6522" w:rsidP="00EE21C5">
      <w:pPr>
        <w:spacing w:after="60"/>
        <w:ind w:left="1985" w:hanging="1985"/>
        <w:rPr>
          <w:bCs/>
          <w:sz w:val="24"/>
          <w:szCs w:val="24"/>
          <w:lang w:val="en-US"/>
        </w:rPr>
      </w:pPr>
      <w:r>
        <w:rPr>
          <w:bCs/>
          <w:sz w:val="24"/>
          <w:szCs w:val="24"/>
          <w:lang w:val="en-US"/>
        </w:rPr>
        <w:t>3</w:t>
      </w:r>
      <w:r w:rsidR="00EE21C5" w:rsidRPr="008F191B">
        <w:rPr>
          <w:bCs/>
          <w:sz w:val="24"/>
          <w:szCs w:val="24"/>
          <w:lang w:val="en-US"/>
        </w:rPr>
        <w:t>. Upcoming Meetings</w:t>
      </w:r>
    </w:p>
    <w:p w14:paraId="3E2BFE2E" w14:textId="77777777" w:rsidR="00EE21C5" w:rsidRPr="008F191B" w:rsidRDefault="00EE21C5" w:rsidP="00EE21C5">
      <w:pPr>
        <w:spacing w:after="60"/>
        <w:ind w:left="1985" w:hanging="1985"/>
        <w:rPr>
          <w:bCs/>
          <w:sz w:val="24"/>
          <w:szCs w:val="24"/>
          <w:lang w:val="en-US"/>
        </w:rPr>
      </w:pPr>
    </w:p>
    <w:p w14:paraId="4B3B462D" w14:textId="77777777" w:rsidR="009B1A38" w:rsidRPr="009B1A38" w:rsidRDefault="009B1A38" w:rsidP="009B1A38">
      <w:pPr>
        <w:spacing w:after="60"/>
        <w:ind w:left="1985" w:hanging="1985"/>
        <w:rPr>
          <w:bCs/>
          <w:sz w:val="24"/>
          <w:szCs w:val="24"/>
          <w:lang w:val="en-US"/>
        </w:rPr>
      </w:pPr>
      <w:r w:rsidRPr="009B1A38">
        <w:rPr>
          <w:bCs/>
          <w:sz w:val="24"/>
          <w:szCs w:val="24"/>
          <w:lang w:val="en-US"/>
        </w:rPr>
        <w:lastRenderedPageBreak/>
        <w:t>IETF 120 20-26 July 2024, Vancouver, Canada</w:t>
      </w:r>
    </w:p>
    <w:p w14:paraId="3C00183F" w14:textId="77777777" w:rsidR="009B1A38" w:rsidRPr="009B1A38" w:rsidRDefault="009B1A38" w:rsidP="009B1A38">
      <w:pPr>
        <w:spacing w:after="60"/>
        <w:ind w:left="1985" w:hanging="1985"/>
        <w:rPr>
          <w:bCs/>
          <w:sz w:val="24"/>
          <w:szCs w:val="24"/>
          <w:lang w:val="en-US"/>
        </w:rPr>
      </w:pPr>
      <w:r w:rsidRPr="009B1A38">
        <w:rPr>
          <w:bCs/>
          <w:sz w:val="24"/>
          <w:szCs w:val="24"/>
          <w:lang w:val="en-US"/>
        </w:rPr>
        <w:t>IETF 121 2-8 November 2024, Dublin, Ireland</w:t>
      </w:r>
    </w:p>
    <w:p w14:paraId="063F1BB8" w14:textId="77777777" w:rsidR="000C4EF4" w:rsidRPr="008F191B" w:rsidRDefault="000C4EF4" w:rsidP="000C4EF4">
      <w:pPr>
        <w:spacing w:after="60"/>
        <w:ind w:left="1985" w:hanging="1985"/>
        <w:rPr>
          <w:bCs/>
          <w:sz w:val="24"/>
          <w:szCs w:val="24"/>
          <w:lang w:val="en-US"/>
        </w:rPr>
      </w:pPr>
    </w:p>
    <w:p w14:paraId="14049A35" w14:textId="571381D3" w:rsidR="000C4EF4" w:rsidRPr="008F191B" w:rsidRDefault="009A6522" w:rsidP="000C4EF4">
      <w:pPr>
        <w:spacing w:after="60"/>
        <w:ind w:left="1985" w:hanging="1985"/>
        <w:rPr>
          <w:bCs/>
          <w:sz w:val="24"/>
          <w:szCs w:val="24"/>
          <w:lang w:val="en-US"/>
        </w:rPr>
      </w:pPr>
      <w:r>
        <w:rPr>
          <w:bCs/>
          <w:sz w:val="24"/>
          <w:szCs w:val="24"/>
          <w:lang w:val="en-US"/>
        </w:rPr>
        <w:t>4</w:t>
      </w:r>
      <w:r w:rsidR="000C4EF4" w:rsidRPr="008F191B">
        <w:rPr>
          <w:bCs/>
          <w:sz w:val="24"/>
          <w:szCs w:val="24"/>
          <w:lang w:val="en-US"/>
        </w:rPr>
        <w:t>. References</w:t>
      </w:r>
    </w:p>
    <w:p w14:paraId="5BF30EFB" w14:textId="77777777" w:rsidR="000C4EF4" w:rsidRPr="008F191B" w:rsidRDefault="000C4EF4" w:rsidP="000C4EF4">
      <w:pPr>
        <w:spacing w:after="60"/>
        <w:ind w:left="1985" w:hanging="1985"/>
        <w:rPr>
          <w:bCs/>
          <w:sz w:val="24"/>
          <w:szCs w:val="24"/>
          <w:lang w:val="en-US"/>
        </w:rPr>
      </w:pPr>
    </w:p>
    <w:p w14:paraId="29213B79" w14:textId="77777777" w:rsidR="009A6522" w:rsidRPr="009A6522" w:rsidRDefault="009A6522" w:rsidP="009A6522">
      <w:pPr>
        <w:spacing w:after="60"/>
        <w:ind w:left="1985" w:hanging="1985"/>
        <w:rPr>
          <w:bCs/>
          <w:sz w:val="24"/>
          <w:szCs w:val="24"/>
          <w:lang w:val="en-US"/>
        </w:rPr>
      </w:pPr>
      <w:r w:rsidRPr="009A6522">
        <w:rPr>
          <w:bCs/>
          <w:sz w:val="24"/>
          <w:szCs w:val="24"/>
          <w:lang w:val="en-US"/>
        </w:rPr>
        <w:t>[1] </w:t>
      </w:r>
      <w:hyperlink r:id="rId13" w:tgtFrame="_blank" w:tooltip="https://urldefense.com/v3/__https:/datatracker.ietf.org/liaison/1861/__;!!NEt6yMaO-gk!G7D7ekJeZLrModU-_1NDjZUScsYKT_WSoPzTOs9NA1svr4ru29fe9E8OZ9sR1ePvfSMAtRdNvNGJ7dlSUKef$" w:history="1">
        <w:r w:rsidRPr="009A6522">
          <w:rPr>
            <w:rStyle w:val="Hyperlink"/>
            <w:bCs/>
            <w:sz w:val="24"/>
            <w:szCs w:val="24"/>
            <w:lang w:val="en-US"/>
          </w:rPr>
          <w:t>https://datatracker.ietf.org/liaison/1861/</w:t>
        </w:r>
      </w:hyperlink>
    </w:p>
    <w:p w14:paraId="7AF35404" w14:textId="77777777" w:rsidR="009A6522" w:rsidRPr="009A6522" w:rsidRDefault="009A6522" w:rsidP="009A6522">
      <w:pPr>
        <w:spacing w:after="60"/>
        <w:ind w:left="1985" w:hanging="1985"/>
        <w:rPr>
          <w:bCs/>
          <w:sz w:val="24"/>
          <w:szCs w:val="24"/>
          <w:lang w:val="en-US"/>
        </w:rPr>
      </w:pPr>
      <w:r w:rsidRPr="009A6522">
        <w:rPr>
          <w:bCs/>
          <w:sz w:val="24"/>
          <w:szCs w:val="24"/>
          <w:lang w:val="en-US"/>
        </w:rPr>
        <w:t>[2] </w:t>
      </w:r>
      <w:hyperlink r:id="rId14" w:tgtFrame="_blank" w:tooltip="https://urldefense.com/v3/__https:/datatracker.ietf.org/wg/teas/about/__;!!NEt6yMaO-gk!G7D7ekJeZLrModU-_1NDjZUScsYKT_WSoPzTOs9NA1svr4ru29fe9E8OZ9sR1ePvfSMAtRdNvNGJ7Ya1xny4$" w:history="1">
        <w:r w:rsidRPr="009A6522">
          <w:rPr>
            <w:rStyle w:val="Hyperlink"/>
            <w:bCs/>
            <w:sz w:val="24"/>
            <w:szCs w:val="24"/>
            <w:lang w:val="en-US"/>
          </w:rPr>
          <w:t>https://datatracker.ietf.org/wg/teas/about/</w:t>
        </w:r>
      </w:hyperlink>
    </w:p>
    <w:p w14:paraId="63EB0D18" w14:textId="77777777" w:rsidR="009A6522" w:rsidRPr="009A6522" w:rsidRDefault="009A6522" w:rsidP="009A6522">
      <w:pPr>
        <w:spacing w:after="60"/>
        <w:ind w:left="1985" w:hanging="1985"/>
        <w:rPr>
          <w:bCs/>
          <w:sz w:val="24"/>
          <w:szCs w:val="24"/>
          <w:lang w:val="en-US"/>
        </w:rPr>
      </w:pPr>
      <w:r w:rsidRPr="009A6522">
        <w:rPr>
          <w:bCs/>
          <w:sz w:val="24"/>
          <w:szCs w:val="24"/>
          <w:lang w:val="en-US"/>
        </w:rPr>
        <w:t>[3] </w:t>
      </w:r>
      <w:hyperlink r:id="rId15" w:tgtFrame="_blank" w:tooltip="https://datatracker.ietf.org/doc/html/draft-ietf-teas-5g-ns-ip-mpls" w:history="1">
        <w:r w:rsidRPr="009A6522">
          <w:rPr>
            <w:rStyle w:val="Hyperlink"/>
            <w:bCs/>
            <w:sz w:val="24"/>
            <w:szCs w:val="24"/>
            <w:lang w:val="en-US"/>
          </w:rPr>
          <w:t>https://datatracker.ietf.org/doc/html/draft-ietf-teas-5g-ns-ip-mpls</w:t>
        </w:r>
      </w:hyperlink>
    </w:p>
    <w:p w14:paraId="4B624449" w14:textId="3BD5D8F5" w:rsidR="009A6522" w:rsidRPr="009A6522" w:rsidRDefault="009A6522" w:rsidP="0077584F">
      <w:pPr>
        <w:spacing w:after="60"/>
        <w:ind w:left="360" w:hanging="360"/>
        <w:rPr>
          <w:bCs/>
          <w:sz w:val="24"/>
          <w:szCs w:val="24"/>
          <w:lang w:val="en-US"/>
        </w:rPr>
      </w:pPr>
      <w:r w:rsidRPr="009A6522">
        <w:rPr>
          <w:bCs/>
          <w:sz w:val="24"/>
          <w:szCs w:val="24"/>
          <w:lang w:val="en-US"/>
        </w:rPr>
        <w:t>[4]</w:t>
      </w:r>
      <w:r w:rsidR="0077584F">
        <w:rPr>
          <w:bCs/>
          <w:sz w:val="24"/>
          <w:szCs w:val="24"/>
          <w:lang w:val="en-US"/>
        </w:rPr>
        <w:t xml:space="preserve"> </w:t>
      </w:r>
      <w:hyperlink r:id="rId16" w:tgtFrame="_blank" w:tooltip="https://portal.3gpp.org/desktopmodules/Specifications/SpecificationDetails.aspx?specificationId=3144" w:history="1">
        <w:r w:rsidR="0077584F">
          <w:rPr>
            <w:rStyle w:val="Hyperlink"/>
            <w:bCs/>
            <w:sz w:val="24"/>
            <w:szCs w:val="24"/>
            <w:lang w:val="en-US"/>
          </w:rPr>
          <w:t xml:space="preserve">https://portal.3gpp.org/desktopmodules/Specifications/SpecificationDetails.aspx? </w:t>
        </w:r>
        <w:proofErr w:type="spellStart"/>
        <w:r w:rsidR="0077584F">
          <w:rPr>
            <w:rStyle w:val="Hyperlink"/>
            <w:bCs/>
            <w:sz w:val="24"/>
            <w:szCs w:val="24"/>
            <w:lang w:val="en-US"/>
          </w:rPr>
          <w:t>specificationId</w:t>
        </w:r>
        <w:proofErr w:type="spellEnd"/>
        <w:r w:rsidR="0077584F">
          <w:rPr>
            <w:rStyle w:val="Hyperlink"/>
            <w:bCs/>
            <w:sz w:val="24"/>
            <w:szCs w:val="24"/>
            <w:lang w:val="en-US"/>
          </w:rPr>
          <w:t>=3144</w:t>
        </w:r>
      </w:hyperlink>
    </w:p>
    <w:p w14:paraId="13E273F2" w14:textId="77777777" w:rsidR="009A6522" w:rsidRPr="009A6522" w:rsidRDefault="009A6522" w:rsidP="009A6522">
      <w:pPr>
        <w:spacing w:after="60"/>
        <w:ind w:left="1985" w:hanging="1985"/>
        <w:rPr>
          <w:bCs/>
          <w:sz w:val="24"/>
          <w:szCs w:val="24"/>
          <w:lang w:val="en-US"/>
        </w:rPr>
      </w:pPr>
      <w:r w:rsidRPr="009A6522">
        <w:rPr>
          <w:bCs/>
          <w:sz w:val="24"/>
          <w:szCs w:val="24"/>
          <w:lang w:val="en-US"/>
        </w:rPr>
        <w:t>[5] </w:t>
      </w:r>
      <w:hyperlink r:id="rId17" w:anchor="appendix-B" w:tgtFrame="_blank" w:tooltip="https://datatracker.ietf.org/doc/html/draft-ietf-teas-5g-ns-ip-mpls#appendix-B" w:history="1">
        <w:r w:rsidRPr="009A6522">
          <w:rPr>
            <w:rStyle w:val="Hyperlink"/>
            <w:bCs/>
            <w:sz w:val="24"/>
            <w:szCs w:val="24"/>
            <w:lang w:val="en-US"/>
          </w:rPr>
          <w:t>https://datatracker.ietf.org/doc/html/draft-ietf-teas-5g-ns-ip-mpls#appendix-B</w:t>
        </w:r>
      </w:hyperlink>
    </w:p>
    <w:p w14:paraId="15BFE758" w14:textId="47309D28" w:rsidR="000C4EF4" w:rsidRPr="008F191B" w:rsidRDefault="009A6522" w:rsidP="009A6522">
      <w:pPr>
        <w:spacing w:after="60"/>
        <w:ind w:left="1985" w:hanging="1985"/>
        <w:rPr>
          <w:bCs/>
          <w:sz w:val="24"/>
          <w:szCs w:val="24"/>
          <w:lang w:val="en-US"/>
        </w:rPr>
      </w:pPr>
      <w:r w:rsidRPr="009A6522">
        <w:rPr>
          <w:bCs/>
          <w:sz w:val="24"/>
          <w:szCs w:val="24"/>
          <w:lang w:val="en-US"/>
        </w:rPr>
        <w:t>[6] </w:t>
      </w:r>
      <w:hyperlink r:id="rId18" w:tgtFrame="_blank" w:tooltip="https://www.ietf.org/mailman/listinfo/teas" w:history="1">
        <w:r w:rsidRPr="009A6522">
          <w:rPr>
            <w:rStyle w:val="Hyperlink"/>
            <w:bCs/>
            <w:sz w:val="24"/>
            <w:szCs w:val="24"/>
            <w:lang w:val="en-US"/>
          </w:rPr>
          <w:t>https://www.ietf.org/mailman/listinfo/teas</w:t>
        </w:r>
      </w:hyperlink>
    </w:p>
    <w:sectPr w:rsidR="000C4EF4" w:rsidRPr="008F191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91EC7D" w14:textId="77777777" w:rsidR="00775EC6" w:rsidRDefault="00775EC6">
      <w:pPr>
        <w:spacing w:after="0"/>
      </w:pPr>
      <w:r>
        <w:separator/>
      </w:r>
    </w:p>
  </w:endnote>
  <w:endnote w:type="continuationSeparator" w:id="0">
    <w:p w14:paraId="00A77684" w14:textId="77777777" w:rsidR="00775EC6" w:rsidRDefault="00775E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10A115" w14:textId="77777777" w:rsidR="00775EC6" w:rsidRDefault="00775EC6">
      <w:pPr>
        <w:spacing w:after="0"/>
      </w:pPr>
      <w:r>
        <w:separator/>
      </w:r>
    </w:p>
  </w:footnote>
  <w:footnote w:type="continuationSeparator" w:id="0">
    <w:p w14:paraId="26E05368" w14:textId="77777777" w:rsidR="00775EC6" w:rsidRDefault="00775EC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06C61B73"/>
    <w:multiLevelType w:val="hybridMultilevel"/>
    <w:tmpl w:val="5D168D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D735896"/>
    <w:multiLevelType w:val="hybridMultilevel"/>
    <w:tmpl w:val="6FE2A184"/>
    <w:lvl w:ilvl="0" w:tplc="514660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DD2F58"/>
    <w:multiLevelType w:val="multilevel"/>
    <w:tmpl w:val="EB1C2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78F1745"/>
    <w:multiLevelType w:val="hybridMultilevel"/>
    <w:tmpl w:val="C504A9C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96E7C67"/>
    <w:multiLevelType w:val="multilevel"/>
    <w:tmpl w:val="BBD68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93968289">
    <w:abstractNumId w:val="10"/>
  </w:num>
  <w:num w:numId="2" w16cid:durableId="1552228465">
    <w:abstractNumId w:val="9"/>
  </w:num>
  <w:num w:numId="3" w16cid:durableId="641010035">
    <w:abstractNumId w:val="8"/>
  </w:num>
  <w:num w:numId="4" w16cid:durableId="1449394317">
    <w:abstractNumId w:val="4"/>
  </w:num>
  <w:num w:numId="5" w16cid:durableId="1513374477">
    <w:abstractNumId w:val="2"/>
  </w:num>
  <w:num w:numId="6" w16cid:durableId="679114774">
    <w:abstractNumId w:val="1"/>
  </w:num>
  <w:num w:numId="7" w16cid:durableId="1823500690">
    <w:abstractNumId w:val="0"/>
  </w:num>
  <w:num w:numId="8" w16cid:durableId="1184319791">
    <w:abstractNumId w:val="6"/>
  </w:num>
  <w:num w:numId="9" w16cid:durableId="1087191334">
    <w:abstractNumId w:val="5"/>
  </w:num>
  <w:num w:numId="10" w16cid:durableId="1602179047">
    <w:abstractNumId w:val="3"/>
  </w:num>
  <w:num w:numId="11" w16cid:durableId="1512718949">
    <w:abstractNumId w:val="11"/>
  </w:num>
  <w:num w:numId="12" w16cid:durableId="390811478">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7F23"/>
    <w:rsid w:val="00074D3C"/>
    <w:rsid w:val="00090B94"/>
    <w:rsid w:val="000A41DE"/>
    <w:rsid w:val="000B21DF"/>
    <w:rsid w:val="000C4EF4"/>
    <w:rsid w:val="000E6116"/>
    <w:rsid w:val="000E6D17"/>
    <w:rsid w:val="000F6242"/>
    <w:rsid w:val="00103FF1"/>
    <w:rsid w:val="00165AEF"/>
    <w:rsid w:val="00196B59"/>
    <w:rsid w:val="001A14F2"/>
    <w:rsid w:val="001A7991"/>
    <w:rsid w:val="001B3A86"/>
    <w:rsid w:val="001B763F"/>
    <w:rsid w:val="001E366F"/>
    <w:rsid w:val="00220060"/>
    <w:rsid w:val="00226381"/>
    <w:rsid w:val="002466A3"/>
    <w:rsid w:val="002473B2"/>
    <w:rsid w:val="002869FE"/>
    <w:rsid w:val="002A0FAC"/>
    <w:rsid w:val="002E01C1"/>
    <w:rsid w:val="002F1940"/>
    <w:rsid w:val="00322204"/>
    <w:rsid w:val="0034344E"/>
    <w:rsid w:val="00383545"/>
    <w:rsid w:val="003C06D2"/>
    <w:rsid w:val="003E4B9F"/>
    <w:rsid w:val="003F59F9"/>
    <w:rsid w:val="003F5E20"/>
    <w:rsid w:val="00433500"/>
    <w:rsid w:val="00433F71"/>
    <w:rsid w:val="0043559E"/>
    <w:rsid w:val="00440D43"/>
    <w:rsid w:val="00441B3A"/>
    <w:rsid w:val="00451887"/>
    <w:rsid w:val="00470DF6"/>
    <w:rsid w:val="00490D22"/>
    <w:rsid w:val="004E3939"/>
    <w:rsid w:val="00525286"/>
    <w:rsid w:val="00526DDD"/>
    <w:rsid w:val="005B6433"/>
    <w:rsid w:val="006052AD"/>
    <w:rsid w:val="00620CA4"/>
    <w:rsid w:val="00653802"/>
    <w:rsid w:val="006E0A43"/>
    <w:rsid w:val="0073766B"/>
    <w:rsid w:val="00754A73"/>
    <w:rsid w:val="0077584F"/>
    <w:rsid w:val="00775EC6"/>
    <w:rsid w:val="007F4F92"/>
    <w:rsid w:val="008758B0"/>
    <w:rsid w:val="00876497"/>
    <w:rsid w:val="008D772F"/>
    <w:rsid w:val="008F191B"/>
    <w:rsid w:val="00914CD1"/>
    <w:rsid w:val="009220A6"/>
    <w:rsid w:val="009238D1"/>
    <w:rsid w:val="009603C7"/>
    <w:rsid w:val="009603F6"/>
    <w:rsid w:val="009963AC"/>
    <w:rsid w:val="0099764C"/>
    <w:rsid w:val="009A6522"/>
    <w:rsid w:val="009B1A38"/>
    <w:rsid w:val="009C01E1"/>
    <w:rsid w:val="009E0B14"/>
    <w:rsid w:val="00A455B0"/>
    <w:rsid w:val="00A57D88"/>
    <w:rsid w:val="00A70448"/>
    <w:rsid w:val="00A756F8"/>
    <w:rsid w:val="00AA4FF3"/>
    <w:rsid w:val="00AE1B3E"/>
    <w:rsid w:val="00B35644"/>
    <w:rsid w:val="00B97703"/>
    <w:rsid w:val="00BA3D66"/>
    <w:rsid w:val="00C04BFC"/>
    <w:rsid w:val="00C17229"/>
    <w:rsid w:val="00C1733F"/>
    <w:rsid w:val="00C4084A"/>
    <w:rsid w:val="00CA4924"/>
    <w:rsid w:val="00CB2B16"/>
    <w:rsid w:val="00CF6087"/>
    <w:rsid w:val="00D14BB6"/>
    <w:rsid w:val="00D3215E"/>
    <w:rsid w:val="00D33624"/>
    <w:rsid w:val="00DC0138"/>
    <w:rsid w:val="00DE7D0A"/>
    <w:rsid w:val="00E003DF"/>
    <w:rsid w:val="00E2241D"/>
    <w:rsid w:val="00E82B3A"/>
    <w:rsid w:val="00EE21C5"/>
    <w:rsid w:val="00F25496"/>
    <w:rsid w:val="00F47977"/>
    <w:rsid w:val="00F667CF"/>
    <w:rsid w:val="00F803BE"/>
    <w:rsid w:val="00FB2E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link w:val="HeaderChar"/>
    <w:qFormat/>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aliases w:val="header odd Char,header Char,header odd1 Char,header odd2 Char,header odd3 Char,header odd4 Char,header odd5 Char,header odd6 Char"/>
    <w:link w:val="Header"/>
    <w:qFormat/>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34344E"/>
    <w:rPr>
      <w:color w:val="605E5C"/>
      <w:shd w:val="clear" w:color="auto" w:fill="E1DFDD"/>
    </w:rPr>
  </w:style>
  <w:style w:type="character" w:styleId="FollowedHyperlink">
    <w:name w:val="FollowedHyperlink"/>
    <w:basedOn w:val="DefaultParagraphFont"/>
    <w:uiPriority w:val="99"/>
    <w:semiHidden/>
    <w:unhideWhenUsed/>
    <w:rsid w:val="0034344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560557">
      <w:bodyDiv w:val="1"/>
      <w:marLeft w:val="0"/>
      <w:marRight w:val="0"/>
      <w:marTop w:val="0"/>
      <w:marBottom w:val="0"/>
      <w:divBdr>
        <w:top w:val="none" w:sz="0" w:space="0" w:color="auto"/>
        <w:left w:val="none" w:sz="0" w:space="0" w:color="auto"/>
        <w:bottom w:val="none" w:sz="0" w:space="0" w:color="auto"/>
        <w:right w:val="none" w:sz="0" w:space="0" w:color="auto"/>
      </w:divBdr>
    </w:div>
    <w:div w:id="286089769">
      <w:bodyDiv w:val="1"/>
      <w:marLeft w:val="0"/>
      <w:marRight w:val="0"/>
      <w:marTop w:val="0"/>
      <w:marBottom w:val="0"/>
      <w:divBdr>
        <w:top w:val="none" w:sz="0" w:space="0" w:color="auto"/>
        <w:left w:val="none" w:sz="0" w:space="0" w:color="auto"/>
        <w:bottom w:val="none" w:sz="0" w:space="0" w:color="auto"/>
        <w:right w:val="none" w:sz="0" w:space="0" w:color="auto"/>
      </w:divBdr>
      <w:divsChild>
        <w:div w:id="1506479959">
          <w:marLeft w:val="0"/>
          <w:marRight w:val="0"/>
          <w:marTop w:val="0"/>
          <w:marBottom w:val="0"/>
          <w:divBdr>
            <w:top w:val="none" w:sz="0" w:space="0" w:color="auto"/>
            <w:left w:val="none" w:sz="0" w:space="0" w:color="auto"/>
            <w:bottom w:val="none" w:sz="0" w:space="0" w:color="auto"/>
            <w:right w:val="none" w:sz="0" w:space="0" w:color="auto"/>
          </w:divBdr>
        </w:div>
      </w:divsChild>
    </w:div>
    <w:div w:id="886141966">
      <w:bodyDiv w:val="1"/>
      <w:marLeft w:val="0"/>
      <w:marRight w:val="0"/>
      <w:marTop w:val="0"/>
      <w:marBottom w:val="0"/>
      <w:divBdr>
        <w:top w:val="none" w:sz="0" w:space="0" w:color="auto"/>
        <w:left w:val="none" w:sz="0" w:space="0" w:color="auto"/>
        <w:bottom w:val="none" w:sz="0" w:space="0" w:color="auto"/>
        <w:right w:val="none" w:sz="0" w:space="0" w:color="auto"/>
      </w:divBdr>
    </w:div>
    <w:div w:id="976649169">
      <w:bodyDiv w:val="1"/>
      <w:marLeft w:val="0"/>
      <w:marRight w:val="0"/>
      <w:marTop w:val="0"/>
      <w:marBottom w:val="0"/>
      <w:divBdr>
        <w:top w:val="none" w:sz="0" w:space="0" w:color="auto"/>
        <w:left w:val="none" w:sz="0" w:space="0" w:color="auto"/>
        <w:bottom w:val="none" w:sz="0" w:space="0" w:color="auto"/>
        <w:right w:val="none" w:sz="0" w:space="0" w:color="auto"/>
      </w:divBdr>
    </w:div>
    <w:div w:id="987393875">
      <w:bodyDiv w:val="1"/>
      <w:marLeft w:val="0"/>
      <w:marRight w:val="0"/>
      <w:marTop w:val="0"/>
      <w:marBottom w:val="0"/>
      <w:divBdr>
        <w:top w:val="none" w:sz="0" w:space="0" w:color="auto"/>
        <w:left w:val="none" w:sz="0" w:space="0" w:color="auto"/>
        <w:bottom w:val="none" w:sz="0" w:space="0" w:color="auto"/>
        <w:right w:val="none" w:sz="0" w:space="0" w:color="auto"/>
      </w:divBdr>
    </w:div>
    <w:div w:id="996615613">
      <w:bodyDiv w:val="1"/>
      <w:marLeft w:val="0"/>
      <w:marRight w:val="0"/>
      <w:marTop w:val="0"/>
      <w:marBottom w:val="0"/>
      <w:divBdr>
        <w:top w:val="none" w:sz="0" w:space="0" w:color="auto"/>
        <w:left w:val="none" w:sz="0" w:space="0" w:color="auto"/>
        <w:bottom w:val="none" w:sz="0" w:space="0" w:color="auto"/>
        <w:right w:val="none" w:sz="0" w:space="0" w:color="auto"/>
      </w:divBdr>
    </w:div>
    <w:div w:id="1231421509">
      <w:bodyDiv w:val="1"/>
      <w:marLeft w:val="0"/>
      <w:marRight w:val="0"/>
      <w:marTop w:val="0"/>
      <w:marBottom w:val="0"/>
      <w:divBdr>
        <w:top w:val="none" w:sz="0" w:space="0" w:color="auto"/>
        <w:left w:val="none" w:sz="0" w:space="0" w:color="auto"/>
        <w:bottom w:val="none" w:sz="0" w:space="0" w:color="auto"/>
        <w:right w:val="none" w:sz="0" w:space="0" w:color="auto"/>
      </w:divBdr>
      <w:divsChild>
        <w:div w:id="1510176681">
          <w:marLeft w:val="0"/>
          <w:marRight w:val="0"/>
          <w:marTop w:val="0"/>
          <w:marBottom w:val="0"/>
          <w:divBdr>
            <w:top w:val="none" w:sz="0" w:space="0" w:color="auto"/>
            <w:left w:val="none" w:sz="0" w:space="0" w:color="auto"/>
            <w:bottom w:val="none" w:sz="0" w:space="0" w:color="auto"/>
            <w:right w:val="none" w:sz="0" w:space="0" w:color="auto"/>
          </w:divBdr>
        </w:div>
      </w:divsChild>
    </w:div>
    <w:div w:id="1330020152">
      <w:bodyDiv w:val="1"/>
      <w:marLeft w:val="0"/>
      <w:marRight w:val="0"/>
      <w:marTop w:val="0"/>
      <w:marBottom w:val="0"/>
      <w:divBdr>
        <w:top w:val="none" w:sz="0" w:space="0" w:color="auto"/>
        <w:left w:val="none" w:sz="0" w:space="0" w:color="auto"/>
        <w:bottom w:val="none" w:sz="0" w:space="0" w:color="auto"/>
        <w:right w:val="none" w:sz="0" w:space="0" w:color="auto"/>
      </w:divBdr>
    </w:div>
    <w:div w:id="1797792793">
      <w:bodyDiv w:val="1"/>
      <w:marLeft w:val="0"/>
      <w:marRight w:val="0"/>
      <w:marTop w:val="0"/>
      <w:marBottom w:val="0"/>
      <w:divBdr>
        <w:top w:val="none" w:sz="0" w:space="0" w:color="auto"/>
        <w:left w:val="none" w:sz="0" w:space="0" w:color="auto"/>
        <w:bottom w:val="none" w:sz="0" w:space="0" w:color="auto"/>
        <w:right w:val="none" w:sz="0" w:space="0" w:color="auto"/>
      </w:divBdr>
      <w:divsChild>
        <w:div w:id="103505572">
          <w:marLeft w:val="0"/>
          <w:marRight w:val="0"/>
          <w:marTop w:val="0"/>
          <w:marBottom w:val="0"/>
          <w:divBdr>
            <w:top w:val="none" w:sz="0" w:space="0" w:color="auto"/>
            <w:left w:val="none" w:sz="0" w:space="0" w:color="auto"/>
            <w:bottom w:val="none" w:sz="0" w:space="0" w:color="auto"/>
            <w:right w:val="none" w:sz="0" w:space="0" w:color="auto"/>
          </w:divBdr>
        </w:div>
      </w:divsChild>
    </w:div>
    <w:div w:id="1803963232">
      <w:bodyDiv w:val="1"/>
      <w:marLeft w:val="0"/>
      <w:marRight w:val="0"/>
      <w:marTop w:val="0"/>
      <w:marBottom w:val="0"/>
      <w:divBdr>
        <w:top w:val="none" w:sz="0" w:space="0" w:color="auto"/>
        <w:left w:val="none" w:sz="0" w:space="0" w:color="auto"/>
        <w:bottom w:val="none" w:sz="0" w:space="0" w:color="auto"/>
        <w:right w:val="none" w:sz="0" w:space="0" w:color="auto"/>
      </w:divBdr>
      <w:divsChild>
        <w:div w:id="445586880">
          <w:marLeft w:val="0"/>
          <w:marRight w:val="0"/>
          <w:marTop w:val="0"/>
          <w:marBottom w:val="0"/>
          <w:divBdr>
            <w:top w:val="none" w:sz="0" w:space="0" w:color="auto"/>
            <w:left w:val="none" w:sz="0" w:space="0" w:color="auto"/>
            <w:bottom w:val="none" w:sz="0" w:space="0" w:color="auto"/>
            <w:right w:val="none" w:sz="0" w:space="0" w:color="auto"/>
          </w:divBdr>
        </w:div>
      </w:divsChild>
    </w:div>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38516029">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 w:id="2089954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eter.Schmitt@huawei.com" TargetMode="External"/><Relationship Id="rId13" Type="http://schemas.openxmlformats.org/officeDocument/2006/relationships/hyperlink" Target="https://urldefense.com/v3/__https:/datatracker.ietf.org/liaison/1861/__;!!NEt6yMaO-gk!G7D7ekJeZLrModU-_1NDjZUScsYKT_WSoPzTOs9NA1svr4ru29fe9E8OZ9sR1ePvfSMAtRdNvNGJ7dlSUKef$" TargetMode="External"/><Relationship Id="rId18" Type="http://schemas.openxmlformats.org/officeDocument/2006/relationships/hyperlink" Target="https://urldefense.com/v3/__https:/www.ietf.org/mailman/listinfo/teas__;!!NEt6yMaO-gk!G7D7ekJeZLrModU-_1NDjZUScsYKT_WSoPzTOs9NA1svr4ru29fe9E8OZ9sR1ePvfSMAtRdNvNGJ7YxdLX5J$"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hyperlink" Target="mailto:statements@ietf.org" TargetMode="External"/><Relationship Id="rId17" Type="http://schemas.openxmlformats.org/officeDocument/2006/relationships/hyperlink" Target="https://datatracker.ietf.org/doc/html/draft-ietf-teas-5g-ns-ip-mpls" TargetMode="External"/><Relationship Id="rId2" Type="http://schemas.openxmlformats.org/officeDocument/2006/relationships/styles" Target="styles.xml"/><Relationship Id="rId16" Type="http://schemas.openxmlformats.org/officeDocument/2006/relationships/hyperlink" Target="https://portal.3gpp.org/desktopmodules/Specifications/SpecificationDetails.aspx?specificationId=3144"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teas-ads@ietf.org" TargetMode="External"/><Relationship Id="rId5" Type="http://schemas.openxmlformats.org/officeDocument/2006/relationships/footnotes" Target="footnotes.xml"/><Relationship Id="rId15" Type="http://schemas.openxmlformats.org/officeDocument/2006/relationships/hyperlink" Target="https://datatracker.ietf.org/doc/html/draft-ietf-teas-5g-ns-ip-mpls" TargetMode="External"/><Relationship Id="rId10" Type="http://schemas.openxmlformats.org/officeDocument/2006/relationships/hyperlink" Target="mailto:teas-chairs@ietf.org"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eckelcu@cisco.com" TargetMode="External"/><Relationship Id="rId14" Type="http://schemas.openxmlformats.org/officeDocument/2006/relationships/hyperlink" Target="https://urldefense.com/v3/__https:/datatracker.ietf.org/wg/teas/about/__;!!NEt6yMaO-gk!G7D7ekJeZLrModU-_1NDjZUScsYKT_WSoPzTOs9NA1svr4ru29fe9E8OZ9sR1ePvfSMAtRdNvNGJ7Ya1xny4$"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343</Words>
  <Characters>4095</Characters>
  <Application>Microsoft Office Word</Application>
  <DocSecurity>0</DocSecurity>
  <Lines>34</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4430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Mirko</cp:lastModifiedBy>
  <cp:revision>2</cp:revision>
  <cp:lastPrinted>2002-04-23T07:10:00Z</cp:lastPrinted>
  <dcterms:created xsi:type="dcterms:W3CDTF">2024-07-26T09:42:00Z</dcterms:created>
  <dcterms:modified xsi:type="dcterms:W3CDTF">2024-07-26T09:42:00Z</dcterms:modified>
</cp:coreProperties>
</file>